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71A" w:rsidRDefault="0020671A">
      <w:pPr>
        <w:pStyle w:val="Standard"/>
        <w:jc w:val="center"/>
        <w:rPr>
          <w:b/>
          <w:bCs/>
        </w:rPr>
      </w:pPr>
      <w:bookmarkStart w:id="0" w:name="_GoBack"/>
      <w:bookmarkEnd w:id="0"/>
    </w:p>
    <w:tbl>
      <w:tblPr>
        <w:tblW w:w="1000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6"/>
      </w:tblGrid>
      <w:tr w:rsidR="0020671A">
        <w:tblPrEx>
          <w:tblCellMar>
            <w:top w:w="0" w:type="dxa"/>
            <w:bottom w:w="0" w:type="dxa"/>
          </w:tblCellMar>
        </w:tblPrEx>
        <w:trPr>
          <w:trHeight w:val="1278"/>
        </w:trPr>
        <w:tc>
          <w:tcPr>
            <w:tcW w:w="100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671A" w:rsidRDefault="00B61C78">
            <w:pPr>
              <w:pStyle w:val="Standard"/>
              <w:keepNext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b/>
                <w:i/>
                <w:iCs/>
                <w:sz w:val="32"/>
                <w:szCs w:val="32"/>
              </w:rPr>
            </w:pPr>
            <w:r>
              <w:rPr>
                <w:b/>
                <w:i/>
                <w:iCs/>
                <w:sz w:val="32"/>
                <w:szCs w:val="32"/>
              </w:rPr>
              <w:t>АО "Автономная теплоэнергетическая компания"</w:t>
            </w:r>
          </w:p>
          <w:p w:rsidR="0020671A" w:rsidRDefault="00B61C78">
            <w:pPr>
              <w:pStyle w:val="Standard"/>
              <w:jc w:val="center"/>
            </w:pPr>
            <w:r>
              <w:rPr>
                <w:b/>
                <w:bCs/>
                <w:sz w:val="28"/>
                <w:szCs w:val="28"/>
              </w:rPr>
              <w:t xml:space="preserve">Перечень документов необходимых для заключения договора на поставку тепловой энергии  с  ТСЖ, ЖСК, УК (в </w:t>
            </w:r>
            <w:r>
              <w:rPr>
                <w:b/>
                <w:bCs/>
                <w:iCs/>
                <w:sz w:val="28"/>
                <w:szCs w:val="28"/>
              </w:rPr>
              <w:t xml:space="preserve">случае передачи жилого дома от </w:t>
            </w:r>
            <w:r>
              <w:rPr>
                <w:b/>
                <w:bCs/>
                <w:iCs/>
                <w:sz w:val="28"/>
                <w:szCs w:val="28"/>
              </w:rPr>
              <w:t>ЗАСТРОЙЩИКА в ТСЖ/ЖСК/УК)</w:t>
            </w:r>
          </w:p>
        </w:tc>
      </w:tr>
    </w:tbl>
    <w:p w:rsidR="0020671A" w:rsidRDefault="00B61C78">
      <w:pPr>
        <w:pStyle w:val="Standard"/>
        <w:ind w:firstLine="708"/>
        <w:jc w:val="center"/>
        <w:rPr>
          <w:b/>
          <w:i/>
        </w:rPr>
      </w:pPr>
      <w:r>
        <w:rPr>
          <w:b/>
          <w:i/>
        </w:rPr>
        <w:t>Уважаемые дамы и господа,</w:t>
      </w:r>
    </w:p>
    <w:p w:rsidR="0020671A" w:rsidRDefault="00B61C78">
      <w:pPr>
        <w:pStyle w:val="Standard"/>
        <w:ind w:firstLine="708"/>
        <w:rPr>
          <w:b/>
          <w:i/>
        </w:rPr>
      </w:pPr>
      <w:r>
        <w:rPr>
          <w:b/>
          <w:i/>
        </w:rPr>
        <w:t>для заключения договора с АО «Автономная теплоэнергетическая компания» Вам необходимо направить в адрес нашей организации заверенные печатями и подписью руководителя следующие документы:</w:t>
      </w:r>
    </w:p>
    <w:p w:rsidR="0020671A" w:rsidRDefault="00B61C78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 xml:space="preserve">Заявление на </w:t>
      </w:r>
      <w:r>
        <w:t>заключение договора на поставку тепловой энергии с гарантией оплаты. В заявлении указать: дату заключения договора, банковские реквизиты, адрес, конт.тел./факса, адрес электронной почты, при наличии горячего водоснабжения необходимо указать кол-во проживаю</w:t>
      </w:r>
      <w:r>
        <w:t>щих, при наличии горячего водоснабжения в нежилых помещениях необходимо указать (помещение используется под   (аптеку, офис и др.),  количество человек, часы работы, дней в неделю, кол-во раковин, душевых кабин, кол-во кресел - если это салон красоты или с</w:t>
      </w:r>
      <w:r>
        <w:t>томатология, либо кол-во точек водоразбора)</w:t>
      </w:r>
    </w:p>
    <w:p w:rsidR="0020671A" w:rsidRDefault="00B61C78">
      <w:pPr>
        <w:pStyle w:val="Standard"/>
        <w:numPr>
          <w:ilvl w:val="0"/>
          <w:numId w:val="1"/>
        </w:numPr>
        <w:jc w:val="both"/>
      </w:pPr>
      <w:r>
        <w:t>АКТ разграничения балансовой принадлежности и границ эксплуатационной ответственности по временной или постоянной схеме, с техническими характеристиками объекта (необходимо получить в Отделе Перспективного Развит</w:t>
      </w:r>
      <w:r>
        <w:t>ия филиала АО «АТЭК» «Краснодартеплоэнерго», 2-ой этаж, тел. 299-10-10* доб. 314,315,316,317,318);</w:t>
      </w:r>
    </w:p>
    <w:p w:rsidR="0020671A" w:rsidRDefault="00B61C78">
      <w:pPr>
        <w:pStyle w:val="Standard"/>
        <w:numPr>
          <w:ilvl w:val="0"/>
          <w:numId w:val="1"/>
        </w:numPr>
        <w:jc w:val="both"/>
      </w:pPr>
      <w:r>
        <w:t>Копию разрешения на допуск в эксплуатацию энергоустановки тепловой сети, ИТП, системы отопления и ГВС, выдаваемое органами Ростехнадзора РФ.</w:t>
      </w:r>
    </w:p>
    <w:p w:rsidR="0020671A" w:rsidRDefault="00B61C78">
      <w:pPr>
        <w:pStyle w:val="Standard"/>
        <w:numPr>
          <w:ilvl w:val="0"/>
          <w:numId w:val="1"/>
        </w:numPr>
        <w:jc w:val="both"/>
      </w:pPr>
      <w:r>
        <w:t xml:space="preserve">Копию справки о </w:t>
      </w:r>
      <w:r>
        <w:t>присвоении административного адреса выдаваемой Администрацией МО г. Краснодар (в случае изменения адреса объекта);</w:t>
      </w:r>
    </w:p>
    <w:p w:rsidR="0020671A" w:rsidRDefault="00B61C78">
      <w:pPr>
        <w:pStyle w:val="Standard"/>
        <w:numPr>
          <w:ilvl w:val="0"/>
          <w:numId w:val="1"/>
        </w:numPr>
        <w:jc w:val="both"/>
      </w:pPr>
      <w:r>
        <w:t>Копию Разрешения на ввод объекта в эксплуатацию;</w:t>
      </w:r>
    </w:p>
    <w:p w:rsidR="0020671A" w:rsidRDefault="00B61C78">
      <w:pPr>
        <w:pStyle w:val="Standard"/>
        <w:numPr>
          <w:ilvl w:val="0"/>
          <w:numId w:val="1"/>
        </w:numPr>
        <w:jc w:val="both"/>
      </w:pPr>
      <w:r>
        <w:t>Копию акта приема-передачи жилого дома и технической документации от Застройщика в ТСЖ, ЖСК,</w:t>
      </w:r>
      <w:r>
        <w:t xml:space="preserve"> УК;</w:t>
      </w:r>
    </w:p>
    <w:p w:rsidR="0020671A" w:rsidRDefault="00B61C78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Копия  Устава /Положения юридического лица;</w:t>
      </w:r>
    </w:p>
    <w:p w:rsidR="0020671A" w:rsidRDefault="00B61C78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Копия Свидетельства о регистрации и внесении в ЕГРЮЛ;</w:t>
      </w:r>
    </w:p>
    <w:p w:rsidR="0020671A" w:rsidRDefault="00B61C78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Копия Свидетельства о постановке на налоговый учет;</w:t>
      </w:r>
    </w:p>
    <w:p w:rsidR="0020671A" w:rsidRDefault="00B61C78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Выписка о назначении председателя/ копию приказа подтверждающий полномочия  директора УК;</w:t>
      </w:r>
    </w:p>
    <w:p w:rsidR="0020671A" w:rsidRDefault="00B61C78">
      <w:pPr>
        <w:pStyle w:val="Standard"/>
        <w:numPr>
          <w:ilvl w:val="0"/>
          <w:numId w:val="1"/>
        </w:numPr>
        <w:jc w:val="both"/>
      </w:pPr>
      <w:r>
        <w:t>Копия лично</w:t>
      </w:r>
      <w:r>
        <w:t>го паспорта председателя /директора (по желанию);</w:t>
      </w:r>
    </w:p>
    <w:p w:rsidR="0020671A" w:rsidRDefault="00B61C78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Копия протокола о выборе способа управления, в многоквартирном жилом доме согласно действующего законодательства  РФ;</w:t>
      </w:r>
    </w:p>
    <w:p w:rsidR="0020671A" w:rsidRDefault="00B61C78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Копию лицензии на осуществление предпринимательской деятельности по управлению многоквар</w:t>
      </w:r>
      <w:r>
        <w:t xml:space="preserve">тирными домами - </w:t>
      </w:r>
      <w:r>
        <w:rPr>
          <w:u w:val="single"/>
        </w:rPr>
        <w:t>для управляющих организаций;</w:t>
      </w:r>
    </w:p>
    <w:p w:rsidR="0020671A" w:rsidRDefault="00B61C78">
      <w:pPr>
        <w:pStyle w:val="Standard"/>
        <w:numPr>
          <w:ilvl w:val="0"/>
          <w:numId w:val="1"/>
        </w:numPr>
        <w:jc w:val="both"/>
      </w:pPr>
      <w:r>
        <w:t>Копия технического паспорта на дом, в том числе мест общего пользования - для определения тепловой нагрузки;</w:t>
      </w:r>
    </w:p>
    <w:p w:rsidR="0020671A" w:rsidRDefault="00B61C78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Список собственников квартир с указанием количества проживающих;</w:t>
      </w:r>
    </w:p>
    <w:p w:rsidR="0020671A" w:rsidRDefault="00B61C78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Список собственников нежилых помещен</w:t>
      </w:r>
      <w:r>
        <w:t>ий, с указанием номеров помещений и площади помещений;</w:t>
      </w:r>
    </w:p>
    <w:p w:rsidR="0020671A" w:rsidRDefault="00B61C78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Договор управления многоквартирным домом (только для управляющих компаний);</w:t>
      </w:r>
    </w:p>
    <w:p w:rsidR="0020671A" w:rsidRDefault="00B61C78">
      <w:pPr>
        <w:pStyle w:val="Standard"/>
        <w:numPr>
          <w:ilvl w:val="0"/>
          <w:numId w:val="1"/>
        </w:numPr>
        <w:jc w:val="both"/>
      </w:pPr>
      <w:r>
        <w:t>Приказ о назначении лица, ответственного за эксплуатацию теплового оборудования (согласно правил технической эксплуатации теп</w:t>
      </w:r>
      <w:r>
        <w:t>ловых энергоустановок утвержденных Приказом Министерства  энергетики РФ от 24.03.2003г № 115);</w:t>
      </w:r>
    </w:p>
    <w:p w:rsidR="0020671A" w:rsidRDefault="00B61C78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Доверенность, либо иной документ на лицо, уполномоченное на подписание финансовых документов (накладных, счетов-фактур и т.п.) с приложением копии паспорта;</w:t>
      </w:r>
    </w:p>
    <w:p w:rsidR="0020671A" w:rsidRDefault="00B61C78">
      <w:pPr>
        <w:pStyle w:val="Standard"/>
        <w:numPr>
          <w:ilvl w:val="0"/>
          <w:numId w:val="1"/>
        </w:numPr>
        <w:tabs>
          <w:tab w:val="left" w:pos="720"/>
        </w:tabs>
        <w:jc w:val="both"/>
        <w:rPr>
          <w:u w:val="single"/>
        </w:rPr>
      </w:pPr>
      <w:r>
        <w:rPr>
          <w:u w:val="single"/>
        </w:rPr>
        <w:t>Согл</w:t>
      </w:r>
      <w:r>
        <w:rPr>
          <w:u w:val="single"/>
        </w:rPr>
        <w:t xml:space="preserve">ашение с владельцем промежуточной сети на подачу тепловой энергии через его сети – для потребителей энергопринимающие устройства которых подключены к сетям теплоснабжающей организации через сети третьих лиц (в случае отсутствия заключенного договора между </w:t>
      </w:r>
      <w:r>
        <w:rPr>
          <w:u w:val="single"/>
        </w:rPr>
        <w:t>владельцем сети и теплоснабжающей организацией);</w:t>
      </w:r>
    </w:p>
    <w:p w:rsidR="0020671A" w:rsidRDefault="00B61C78">
      <w:pPr>
        <w:pStyle w:val="Standard"/>
        <w:numPr>
          <w:ilvl w:val="0"/>
          <w:numId w:val="1"/>
        </w:numPr>
        <w:shd w:val="clear" w:color="auto" w:fill="FFFFFF"/>
        <w:jc w:val="both"/>
      </w:pPr>
      <w:r>
        <w:rPr>
          <w:shd w:val="clear" w:color="auto" w:fill="FFFFFF"/>
        </w:rPr>
        <w:t>Акт допуска  в эксплуатацию узла учета тепловой энергии (необходимо получить, в отделе по обслуживанию приборов учета и расчетами с потребителями, тел. 299-10-10*доб. 256,230,259).</w:t>
      </w:r>
    </w:p>
    <w:sectPr w:rsidR="0020671A">
      <w:pgSz w:w="11906" w:h="16838"/>
      <w:pgMar w:top="142" w:right="850" w:bottom="28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C78" w:rsidRDefault="00B61C78">
      <w:r>
        <w:separator/>
      </w:r>
    </w:p>
  </w:endnote>
  <w:endnote w:type="continuationSeparator" w:id="0">
    <w:p w:rsidR="00B61C78" w:rsidRDefault="00B61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2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C78" w:rsidRDefault="00B61C78">
      <w:r>
        <w:rPr>
          <w:color w:val="000000"/>
        </w:rPr>
        <w:separator/>
      </w:r>
    </w:p>
  </w:footnote>
  <w:footnote w:type="continuationSeparator" w:id="0">
    <w:p w:rsidR="00B61C78" w:rsidRDefault="00B61C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0440D"/>
    <w:multiLevelType w:val="multilevel"/>
    <w:tmpl w:val="E40053AE"/>
    <w:styleLink w:val="WWNum1"/>
    <w:lvl w:ilvl="0">
      <w:numFmt w:val="bullet"/>
      <w:lvlText w:val=""/>
      <w:lvlJc w:val="left"/>
      <w:rPr>
        <w:rFonts w:ascii="Symbol" w:hAnsi="Symbol" w:cs="OpenSymbol"/>
        <w:sz w:val="16"/>
        <w:szCs w:val="19"/>
      </w:rPr>
    </w:lvl>
    <w:lvl w:ilvl="1">
      <w:numFmt w:val="bullet"/>
      <w:lvlText w:val="◦"/>
      <w:lvlJc w:val="left"/>
      <w:rPr>
        <w:rFonts w:ascii="OpenSymbol" w:hAnsi="OpenSymbol" w:cs="OpenSymbol"/>
      </w:rPr>
    </w:lvl>
    <w:lvl w:ilvl="2">
      <w:numFmt w:val="bullet"/>
      <w:lvlText w:val="▪"/>
      <w:lvlJc w:val="left"/>
      <w:rPr>
        <w:rFonts w:ascii="OpenSymbol" w:hAnsi="OpenSymbol" w:cs="OpenSymbol"/>
      </w:rPr>
    </w:lvl>
    <w:lvl w:ilvl="3">
      <w:numFmt w:val="bullet"/>
      <w:lvlText w:val=""/>
      <w:lvlJc w:val="left"/>
      <w:rPr>
        <w:rFonts w:ascii="Symbol" w:hAnsi="Symbol" w:cs="OpenSymbol"/>
        <w:sz w:val="16"/>
        <w:szCs w:val="19"/>
      </w:rPr>
    </w:lvl>
    <w:lvl w:ilvl="4">
      <w:numFmt w:val="bullet"/>
      <w:lvlText w:val="◦"/>
      <w:lvlJc w:val="left"/>
      <w:rPr>
        <w:rFonts w:ascii="OpenSymbol" w:hAnsi="OpenSymbol" w:cs="OpenSymbol"/>
      </w:rPr>
    </w:lvl>
    <w:lvl w:ilvl="5">
      <w:numFmt w:val="bullet"/>
      <w:lvlText w:val="▪"/>
      <w:lvlJc w:val="left"/>
      <w:rPr>
        <w:rFonts w:ascii="OpenSymbol" w:hAnsi="OpenSymbol" w:cs="OpenSymbol"/>
      </w:rPr>
    </w:lvl>
    <w:lvl w:ilvl="6">
      <w:numFmt w:val="bullet"/>
      <w:lvlText w:val=""/>
      <w:lvlJc w:val="left"/>
      <w:rPr>
        <w:rFonts w:ascii="Symbol" w:hAnsi="Symbol" w:cs="OpenSymbol"/>
        <w:sz w:val="16"/>
        <w:szCs w:val="19"/>
      </w:rPr>
    </w:lvl>
    <w:lvl w:ilvl="7">
      <w:numFmt w:val="bullet"/>
      <w:lvlText w:val="◦"/>
      <w:lvlJc w:val="left"/>
      <w:rPr>
        <w:rFonts w:ascii="OpenSymbol" w:hAnsi="OpenSymbol" w:cs="OpenSymbol"/>
      </w:rPr>
    </w:lvl>
    <w:lvl w:ilvl="8">
      <w:numFmt w:val="bullet"/>
      <w:lvlText w:val="▪"/>
      <w:lvlJc w:val="left"/>
      <w:rPr>
        <w:rFonts w:ascii="OpenSymbol" w:hAnsi="OpenSymbol" w:cs="OpenSymbol"/>
      </w:rPr>
    </w:lvl>
  </w:abstractNum>
  <w:abstractNum w:abstractNumId="1" w15:restartNumberingAfterBreak="0">
    <w:nsid w:val="612D4522"/>
    <w:multiLevelType w:val="multilevel"/>
    <w:tmpl w:val="C8BC567A"/>
    <w:styleLink w:val="WW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20671A"/>
    <w:rsid w:val="0020671A"/>
    <w:rsid w:val="008A63A2"/>
    <w:rsid w:val="00B61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98D5D0-5FC0-44AF-AACD-B18B27C80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Lucida Sans Unicode" w:hAnsi="Arial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3">
    <w:name w:val="caption"/>
    <w:basedOn w:val="Standard"/>
    <w:next w:val="Textbody"/>
    <w:pPr>
      <w:suppressLineNumbers/>
      <w:spacing w:before="120" w:after="120"/>
    </w:pPr>
    <w:rPr>
      <w:rFonts w:ascii="Arial" w:hAnsi="Arial" w:cs="Mangal"/>
      <w:i/>
      <w:iCs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a4">
    <w:name w:val="Название"/>
    <w:basedOn w:val="Standard"/>
    <w:next w:val="Textbod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5">
    <w:name w:val="Subtitle"/>
    <w:basedOn w:val="a3"/>
    <w:next w:val="Textbody"/>
    <w:pPr>
      <w:jc w:val="center"/>
    </w:pPr>
  </w:style>
  <w:style w:type="paragraph" w:styleId="a6">
    <w:name w:val="List"/>
    <w:basedOn w:val="Textbody"/>
    <w:rPr>
      <w:rFonts w:ascii="Arial" w:hAnsi="Arial" w:cs="Mangal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ListLabel1">
    <w:name w:val="ListLabel 1"/>
    <w:rPr>
      <w:rFonts w:cs="OpenSymbol"/>
      <w:sz w:val="16"/>
      <w:szCs w:val="19"/>
    </w:rPr>
  </w:style>
  <w:style w:type="character" w:customStyle="1" w:styleId="ListLabel2">
    <w:name w:val="ListLabel 2"/>
    <w:rPr>
      <w:rFonts w:cs="OpenSymbol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Акопян Римма Койруновна</dc:creator>
  <cp:lastModifiedBy>Колягин Денис Валерьевич</cp:lastModifiedBy>
  <cp:revision>2</cp:revision>
  <dcterms:created xsi:type="dcterms:W3CDTF">2017-04-07T10:17:00Z</dcterms:created>
  <dcterms:modified xsi:type="dcterms:W3CDTF">2017-04-07T10:17:00Z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